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BD2C6C" w:rsidRDefault="00BD2C6C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3C84" w:rsidRPr="00363C84" w:rsidRDefault="00363C84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3C8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D2C6C" w:rsidRPr="00363C84" w:rsidRDefault="0050301B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Шестьдесят третьей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сессии </w:t>
      </w:r>
      <w:r w:rsidR="003D00F6">
        <w:rPr>
          <w:rFonts w:ascii="Times New Roman" w:hAnsi="Times New Roman" w:cs="Times New Roman"/>
          <w:sz w:val="28"/>
          <w:szCs w:val="28"/>
        </w:rPr>
        <w:t>пятого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BD2C6C" w:rsidRDefault="00BD2C6C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3C84" w:rsidRPr="00363C84" w:rsidRDefault="00363C84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D2C6C" w:rsidRPr="00506115" w:rsidRDefault="00F22CB0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22.01.2020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212</w:t>
      </w:r>
    </w:p>
    <w:p w:rsidR="00BD2C6C" w:rsidRDefault="00BD2C6C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3C84" w:rsidRPr="00363C84" w:rsidRDefault="00363C84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D2C6C" w:rsidP="00BD2C6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О работе </w:t>
      </w:r>
      <w:r w:rsidR="00F22CB0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363C84">
        <w:rPr>
          <w:rFonts w:ascii="Times New Roman" w:hAnsi="Times New Roman" w:cs="Times New Roman"/>
          <w:sz w:val="28"/>
          <w:szCs w:val="28"/>
        </w:rPr>
        <w:t xml:space="preserve"> </w:t>
      </w:r>
      <w:r w:rsidR="003D00F6">
        <w:rPr>
          <w:rFonts w:ascii="Times New Roman" w:hAnsi="Times New Roman" w:cs="Times New Roman"/>
          <w:sz w:val="28"/>
          <w:szCs w:val="28"/>
        </w:rPr>
        <w:t>Погорельского сельсовета Чановского райо</w:t>
      </w:r>
      <w:r w:rsidR="00F22CB0">
        <w:rPr>
          <w:rFonts w:ascii="Times New Roman" w:hAnsi="Times New Roman" w:cs="Times New Roman"/>
          <w:sz w:val="28"/>
          <w:szCs w:val="28"/>
        </w:rPr>
        <w:t>на Новосибирской области за 2019</w:t>
      </w:r>
      <w:r w:rsidRPr="00363C8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BD2C6C" w:rsidRDefault="00BD2C6C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3C84" w:rsidRPr="00363C84" w:rsidRDefault="00363C84" w:rsidP="00BD2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   Заслушав доклад </w:t>
      </w:r>
      <w:r w:rsidR="00F22CB0">
        <w:rPr>
          <w:rFonts w:ascii="Times New Roman" w:hAnsi="Times New Roman" w:cs="Times New Roman"/>
          <w:sz w:val="28"/>
          <w:szCs w:val="28"/>
        </w:rPr>
        <w:t>председателя Совета депутатов</w:t>
      </w:r>
      <w:r w:rsidRPr="00363C84">
        <w:rPr>
          <w:rFonts w:ascii="Times New Roman" w:hAnsi="Times New Roman" w:cs="Times New Roman"/>
          <w:sz w:val="28"/>
          <w:szCs w:val="28"/>
        </w:rPr>
        <w:t xml:space="preserve">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>Чановского района</w:t>
      </w:r>
      <w:r w:rsidR="00B9231D"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 w:rsidR="00F22CB0">
        <w:rPr>
          <w:rFonts w:ascii="Times New Roman" w:hAnsi="Times New Roman" w:cs="Times New Roman"/>
          <w:sz w:val="28"/>
          <w:szCs w:val="28"/>
        </w:rPr>
        <w:t>Гринченко Валентину Сергеевну</w:t>
      </w:r>
      <w:r w:rsidRPr="00363C84">
        <w:rPr>
          <w:rFonts w:ascii="Times New Roman" w:hAnsi="Times New Roman" w:cs="Times New Roman"/>
          <w:sz w:val="28"/>
          <w:szCs w:val="28"/>
        </w:rPr>
        <w:t xml:space="preserve"> о работе </w:t>
      </w:r>
      <w:r w:rsidR="00F22CB0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363C84">
        <w:rPr>
          <w:rFonts w:ascii="Times New Roman" w:hAnsi="Times New Roman" w:cs="Times New Roman"/>
          <w:sz w:val="28"/>
          <w:szCs w:val="28"/>
        </w:rPr>
        <w:t xml:space="preserve">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>Чановского райо</w:t>
      </w:r>
      <w:r w:rsidR="00F22CB0">
        <w:rPr>
          <w:rFonts w:ascii="Times New Roman" w:hAnsi="Times New Roman" w:cs="Times New Roman"/>
          <w:sz w:val="28"/>
          <w:szCs w:val="28"/>
        </w:rPr>
        <w:t>на Новосибирской области за 2019</w:t>
      </w:r>
      <w:r w:rsidRPr="00363C84">
        <w:rPr>
          <w:rFonts w:ascii="Times New Roman" w:hAnsi="Times New Roman" w:cs="Times New Roman"/>
          <w:sz w:val="28"/>
          <w:szCs w:val="28"/>
        </w:rPr>
        <w:t xml:space="preserve"> год, Совет депутатов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 </w:t>
      </w:r>
      <w:r w:rsidRPr="00363C84">
        <w:rPr>
          <w:rFonts w:ascii="Times New Roman" w:hAnsi="Times New Roman" w:cs="Times New Roman"/>
          <w:sz w:val="28"/>
          <w:szCs w:val="28"/>
        </w:rPr>
        <w:t>РЕШИЛ:</w:t>
      </w:r>
    </w:p>
    <w:p w:rsidR="00BD2C6C" w:rsidRPr="00363C84" w:rsidRDefault="00BD2C6C" w:rsidP="00BD2C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Информацию о работе </w:t>
      </w:r>
      <w:r w:rsidR="00F22CB0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363C84">
        <w:rPr>
          <w:rFonts w:ascii="Times New Roman" w:hAnsi="Times New Roman" w:cs="Times New Roman"/>
          <w:sz w:val="28"/>
          <w:szCs w:val="28"/>
        </w:rPr>
        <w:t xml:space="preserve"> Погорельского сельсовета </w:t>
      </w:r>
      <w:r w:rsidR="003D00F6">
        <w:rPr>
          <w:rFonts w:ascii="Times New Roman" w:hAnsi="Times New Roman" w:cs="Times New Roman"/>
          <w:sz w:val="28"/>
          <w:szCs w:val="28"/>
        </w:rPr>
        <w:t>Чановского района Новосибирской области</w:t>
      </w:r>
      <w:r w:rsidR="003D00F6" w:rsidRPr="00363C84">
        <w:rPr>
          <w:rFonts w:ascii="Times New Roman" w:hAnsi="Times New Roman" w:cs="Times New Roman"/>
          <w:sz w:val="28"/>
          <w:szCs w:val="28"/>
        </w:rPr>
        <w:t xml:space="preserve"> </w:t>
      </w:r>
      <w:r w:rsidRPr="00363C84">
        <w:rPr>
          <w:rFonts w:ascii="Times New Roman" w:hAnsi="Times New Roman" w:cs="Times New Roman"/>
          <w:sz w:val="28"/>
          <w:szCs w:val="28"/>
        </w:rPr>
        <w:t>принять к сведению (Доклад прилагается).</w:t>
      </w:r>
    </w:p>
    <w:p w:rsidR="00BD2C6C" w:rsidRPr="00363C84" w:rsidRDefault="00BD2C6C" w:rsidP="00BD2C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Признать работу </w:t>
      </w:r>
      <w:r w:rsidR="00F22CB0">
        <w:rPr>
          <w:rFonts w:ascii="Times New Roman" w:hAnsi="Times New Roman" w:cs="Times New Roman"/>
          <w:sz w:val="28"/>
          <w:szCs w:val="28"/>
        </w:rPr>
        <w:t>Совета депутатов</w:t>
      </w:r>
      <w:r w:rsidRPr="00363C84">
        <w:rPr>
          <w:rFonts w:ascii="Times New Roman" w:hAnsi="Times New Roman" w:cs="Times New Roman"/>
          <w:sz w:val="28"/>
          <w:szCs w:val="28"/>
        </w:rPr>
        <w:t xml:space="preserve"> Погорельского сельсовета</w:t>
      </w:r>
      <w:r w:rsidR="003D00F6" w:rsidRPr="003D00F6">
        <w:rPr>
          <w:rFonts w:ascii="Times New Roman" w:hAnsi="Times New Roman" w:cs="Times New Roman"/>
          <w:sz w:val="28"/>
          <w:szCs w:val="28"/>
        </w:rPr>
        <w:t xml:space="preserve"> </w:t>
      </w:r>
      <w:r w:rsidR="003D00F6">
        <w:rPr>
          <w:rFonts w:ascii="Times New Roman" w:hAnsi="Times New Roman" w:cs="Times New Roman"/>
          <w:sz w:val="28"/>
          <w:szCs w:val="28"/>
        </w:rPr>
        <w:t xml:space="preserve">Чановского района Новосибирской области </w:t>
      </w:r>
      <w:r w:rsidRPr="00363C84">
        <w:rPr>
          <w:rFonts w:ascii="Times New Roman" w:hAnsi="Times New Roman" w:cs="Times New Roman"/>
          <w:sz w:val="28"/>
          <w:szCs w:val="28"/>
        </w:rPr>
        <w:t>удовлетворительной.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00F6" w:rsidRDefault="003D00F6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D2C6C" w:rsidRPr="00363C84" w:rsidRDefault="00B9231D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BD2C6C" w:rsidRPr="00363C84">
        <w:rPr>
          <w:rFonts w:ascii="Times New Roman" w:hAnsi="Times New Roman" w:cs="Times New Roman"/>
          <w:sz w:val="28"/>
          <w:szCs w:val="28"/>
        </w:rPr>
        <w:t xml:space="preserve"> Погорельского сель</w:t>
      </w:r>
      <w:r w:rsidR="003D00F6">
        <w:rPr>
          <w:rFonts w:ascii="Times New Roman" w:hAnsi="Times New Roman" w:cs="Times New Roman"/>
          <w:sz w:val="28"/>
          <w:szCs w:val="28"/>
        </w:rPr>
        <w:t xml:space="preserve">совета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D2C6C" w:rsidRPr="00363C84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>Чановского района                                                 депутатов Погорельского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сельсовета Чановского района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Новосибирской области 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BD2C6C" w:rsidRPr="00363C84" w:rsidRDefault="00BD2C6C" w:rsidP="00BD2C6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363C8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proofErr w:type="spellStart"/>
      <w:r w:rsidR="00C12663">
        <w:rPr>
          <w:rFonts w:ascii="Times New Roman" w:hAnsi="Times New Roman" w:cs="Times New Roman"/>
          <w:sz w:val="28"/>
          <w:szCs w:val="28"/>
        </w:rPr>
        <w:t>Н.Г.Сыздыкова</w:t>
      </w:r>
      <w:proofErr w:type="spellEnd"/>
      <w:r w:rsidRPr="00363C8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3D00F6">
        <w:rPr>
          <w:rFonts w:ascii="Times New Roman" w:hAnsi="Times New Roman" w:cs="Times New Roman"/>
          <w:sz w:val="28"/>
          <w:szCs w:val="28"/>
        </w:rPr>
        <w:t xml:space="preserve">         </w:t>
      </w:r>
      <w:r w:rsidR="00C12663">
        <w:rPr>
          <w:rFonts w:ascii="Times New Roman" w:hAnsi="Times New Roman" w:cs="Times New Roman"/>
          <w:sz w:val="28"/>
          <w:szCs w:val="28"/>
        </w:rPr>
        <w:t xml:space="preserve">            В.С. Гринченко</w:t>
      </w:r>
    </w:p>
    <w:p w:rsidR="00BD2C6C" w:rsidRPr="00363C84" w:rsidRDefault="00BD2C6C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Default="00363C84" w:rsidP="00BD2C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63C84" w:rsidRPr="00B65115" w:rsidRDefault="00363C84" w:rsidP="003D00F6">
      <w:pPr>
        <w:pStyle w:val="a3"/>
        <w:rPr>
          <w:rFonts w:ascii="Times New Roman" w:hAnsi="Times New Roman"/>
          <w:sz w:val="28"/>
          <w:szCs w:val="28"/>
        </w:rPr>
      </w:pPr>
    </w:p>
    <w:p w:rsidR="00B65115" w:rsidRPr="00B65115" w:rsidRDefault="00B65115" w:rsidP="00B65115">
      <w:pPr>
        <w:pStyle w:val="Default"/>
        <w:rPr>
          <w:color w:val="auto"/>
          <w:sz w:val="28"/>
          <w:szCs w:val="28"/>
        </w:rPr>
      </w:pPr>
    </w:p>
    <w:p w:rsidR="00B65115" w:rsidRPr="00B65115" w:rsidRDefault="00B65115" w:rsidP="00B65115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B65115">
        <w:rPr>
          <w:b/>
          <w:bCs/>
          <w:color w:val="auto"/>
          <w:sz w:val="28"/>
          <w:szCs w:val="28"/>
        </w:rPr>
        <w:t>Отчет о работе Совета депутатов</w:t>
      </w:r>
    </w:p>
    <w:p w:rsidR="00B65115" w:rsidRPr="00B65115" w:rsidRDefault="00B65115" w:rsidP="00B65115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B65115">
        <w:rPr>
          <w:b/>
          <w:bCs/>
          <w:color w:val="auto"/>
          <w:sz w:val="28"/>
          <w:szCs w:val="28"/>
        </w:rPr>
        <w:t xml:space="preserve"> Погорельского сельсовета за 2019 год. </w:t>
      </w:r>
    </w:p>
    <w:p w:rsidR="00B65115" w:rsidRPr="00B65115" w:rsidRDefault="00B65115" w:rsidP="00B65115">
      <w:pPr>
        <w:pStyle w:val="Default"/>
        <w:rPr>
          <w:bCs/>
          <w:color w:val="auto"/>
          <w:sz w:val="28"/>
          <w:szCs w:val="28"/>
        </w:rPr>
      </w:pPr>
    </w:p>
    <w:p w:rsidR="00B65115" w:rsidRPr="00B65115" w:rsidRDefault="00B65115" w:rsidP="00B65115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115">
        <w:rPr>
          <w:rFonts w:ascii="Times New Roman" w:hAnsi="Times New Roman" w:cs="Times New Roman"/>
          <w:sz w:val="28"/>
          <w:szCs w:val="28"/>
        </w:rPr>
        <w:tab/>
        <w:t>Совет депутатов Погорельского сельсовета Чановского района Новосибирской области в течение 2019 года работал по следующим направлениям:</w:t>
      </w:r>
    </w:p>
    <w:p w:rsidR="00B65115" w:rsidRPr="00B65115" w:rsidRDefault="00B65115" w:rsidP="00B6511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65115">
        <w:rPr>
          <w:rFonts w:ascii="Times New Roman" w:hAnsi="Times New Roman" w:cs="Times New Roman"/>
          <w:sz w:val="28"/>
          <w:szCs w:val="28"/>
        </w:rPr>
        <w:t>Формирование и совершенствование нормативной базы;</w:t>
      </w:r>
    </w:p>
    <w:p w:rsidR="00B65115" w:rsidRPr="00B65115" w:rsidRDefault="00B65115" w:rsidP="00B6511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65115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B6511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B65115">
        <w:rPr>
          <w:rFonts w:ascii="Times New Roman" w:hAnsi="Times New Roman" w:cs="Times New Roman"/>
          <w:sz w:val="28"/>
          <w:szCs w:val="28"/>
        </w:rPr>
        <w:t xml:space="preserve"> выполнением принятых сессиями Совета депутатов решений;</w:t>
      </w:r>
    </w:p>
    <w:p w:rsidR="00B65115" w:rsidRPr="00B65115" w:rsidRDefault="00B65115" w:rsidP="00B6511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65115">
        <w:rPr>
          <w:rFonts w:ascii="Times New Roman" w:hAnsi="Times New Roman" w:cs="Times New Roman"/>
          <w:sz w:val="28"/>
          <w:szCs w:val="28"/>
        </w:rPr>
        <w:t>Работа депутатов с населением на избирательных округах.</w:t>
      </w:r>
    </w:p>
    <w:p w:rsidR="00B65115" w:rsidRPr="00B65115" w:rsidRDefault="00B65115" w:rsidP="00B65115">
      <w:pPr>
        <w:pStyle w:val="Default"/>
        <w:rPr>
          <w:color w:val="auto"/>
          <w:sz w:val="28"/>
          <w:szCs w:val="28"/>
        </w:rPr>
      </w:pPr>
    </w:p>
    <w:p w:rsidR="00B65115" w:rsidRPr="00B65115" w:rsidRDefault="00B65115" w:rsidP="00B65115">
      <w:pPr>
        <w:pStyle w:val="Default"/>
        <w:rPr>
          <w:color w:val="auto"/>
          <w:sz w:val="28"/>
          <w:szCs w:val="28"/>
        </w:rPr>
      </w:pPr>
      <w:r w:rsidRPr="00B65115">
        <w:rPr>
          <w:color w:val="auto"/>
          <w:sz w:val="28"/>
          <w:szCs w:val="28"/>
        </w:rPr>
        <w:t xml:space="preserve"> </w:t>
      </w:r>
      <w:r w:rsidRPr="00B65115">
        <w:rPr>
          <w:b/>
          <w:bCs/>
          <w:color w:val="auto"/>
          <w:sz w:val="28"/>
          <w:szCs w:val="28"/>
        </w:rPr>
        <w:t>Основной организационно-правовой формой работы Совета депутатов является сессия</w:t>
      </w:r>
      <w:r w:rsidRPr="00B65115">
        <w:rPr>
          <w:color w:val="auto"/>
          <w:sz w:val="28"/>
          <w:szCs w:val="28"/>
        </w:rPr>
        <w:t>. В 2019 году было проведено 17 сессий Совета депутатов, рассмотрено 48 вопросов. Анализ рассмотренных на сессиях вопросов показывает, что Совет депутатов повестку дня сессий определяет в рамках своих полномочий в соответствии с Уставом Погорельского сельсовета.</w:t>
      </w:r>
    </w:p>
    <w:p w:rsidR="00B65115" w:rsidRPr="00B65115" w:rsidRDefault="00B65115" w:rsidP="00B65115">
      <w:pPr>
        <w:pStyle w:val="Default"/>
        <w:rPr>
          <w:i/>
          <w:iCs/>
          <w:color w:val="auto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8046"/>
        <w:gridCol w:w="1525"/>
      </w:tblGrid>
      <w:tr w:rsidR="00B65115" w:rsidRPr="00B65115" w:rsidTr="004303A6">
        <w:tc>
          <w:tcPr>
            <w:tcW w:w="8046" w:type="dxa"/>
          </w:tcPr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b/>
                <w:bCs/>
                <w:i/>
                <w:iCs/>
                <w:color w:val="auto"/>
                <w:sz w:val="28"/>
                <w:szCs w:val="28"/>
              </w:rPr>
              <w:t xml:space="preserve">Принято всего решений, всего, </w:t>
            </w:r>
          </w:p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b/>
                <w:bCs/>
                <w:i/>
                <w:iCs/>
                <w:color w:val="auto"/>
                <w:sz w:val="28"/>
                <w:szCs w:val="28"/>
              </w:rPr>
              <w:t xml:space="preserve">в том числе: </w:t>
            </w:r>
            <w:r w:rsidRPr="00B65115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525" w:type="dxa"/>
          </w:tcPr>
          <w:p w:rsidR="00B65115" w:rsidRPr="00B65115" w:rsidRDefault="00B65115" w:rsidP="004303A6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 w:rsidRPr="00B65115">
              <w:rPr>
                <w:b/>
                <w:color w:val="auto"/>
                <w:sz w:val="28"/>
                <w:szCs w:val="28"/>
              </w:rPr>
              <w:t>43</w:t>
            </w:r>
          </w:p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B65115" w:rsidRPr="00B65115" w:rsidTr="004303A6">
        <w:tc>
          <w:tcPr>
            <w:tcW w:w="8046" w:type="dxa"/>
          </w:tcPr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i/>
                <w:iCs/>
                <w:color w:val="auto"/>
                <w:sz w:val="28"/>
                <w:szCs w:val="28"/>
              </w:rPr>
              <w:t xml:space="preserve">- по бюджетным, налоговым вопросам: </w:t>
            </w:r>
          </w:p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proofErr w:type="gramStart"/>
            <w:r w:rsidRPr="00B65115">
              <w:rPr>
                <w:i/>
                <w:iCs/>
                <w:color w:val="auto"/>
                <w:sz w:val="28"/>
                <w:szCs w:val="28"/>
              </w:rPr>
              <w:t xml:space="preserve">(утверждение бюджета на очередной финансовый год, </w:t>
            </w:r>
            <w:proofErr w:type="gramEnd"/>
          </w:p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i/>
                <w:iCs/>
                <w:color w:val="auto"/>
                <w:sz w:val="28"/>
                <w:szCs w:val="28"/>
              </w:rPr>
              <w:t>внесение поправок, информация по текущему исполнению бюджета (квартал, полугодие, 9 месяцев), утверждение отчёта об исполнении бюджета, установление налоговых ставок, внесение изменений в решение по налогам и др.)</w:t>
            </w:r>
          </w:p>
        </w:tc>
        <w:tc>
          <w:tcPr>
            <w:tcW w:w="1525" w:type="dxa"/>
          </w:tcPr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color w:val="auto"/>
                <w:sz w:val="28"/>
                <w:szCs w:val="28"/>
              </w:rPr>
              <w:t>9</w:t>
            </w:r>
          </w:p>
        </w:tc>
      </w:tr>
      <w:tr w:rsidR="00B65115" w:rsidRPr="00B65115" w:rsidTr="004303A6">
        <w:tc>
          <w:tcPr>
            <w:tcW w:w="8046" w:type="dxa"/>
          </w:tcPr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i/>
                <w:iCs/>
                <w:color w:val="auto"/>
                <w:sz w:val="28"/>
                <w:szCs w:val="28"/>
              </w:rPr>
              <w:t xml:space="preserve">- отчёт Главы МО, </w:t>
            </w:r>
          </w:p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i/>
                <w:iCs/>
                <w:color w:val="auto"/>
                <w:sz w:val="28"/>
                <w:szCs w:val="28"/>
              </w:rPr>
              <w:t xml:space="preserve">- отчёт Председателя Совета, </w:t>
            </w:r>
          </w:p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i/>
                <w:iCs/>
                <w:color w:val="auto"/>
                <w:sz w:val="28"/>
                <w:szCs w:val="28"/>
              </w:rPr>
              <w:t xml:space="preserve">- отчёт контрольно-счетного органа, </w:t>
            </w:r>
          </w:p>
        </w:tc>
        <w:tc>
          <w:tcPr>
            <w:tcW w:w="1525" w:type="dxa"/>
          </w:tcPr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color w:val="auto"/>
                <w:sz w:val="28"/>
                <w:szCs w:val="28"/>
              </w:rPr>
              <w:t>1</w:t>
            </w:r>
          </w:p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color w:val="auto"/>
                <w:sz w:val="28"/>
                <w:szCs w:val="28"/>
              </w:rPr>
              <w:t>1</w:t>
            </w:r>
          </w:p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color w:val="auto"/>
                <w:sz w:val="28"/>
                <w:szCs w:val="28"/>
              </w:rPr>
              <w:t>1</w:t>
            </w:r>
          </w:p>
        </w:tc>
      </w:tr>
      <w:tr w:rsidR="00B65115" w:rsidRPr="00B65115" w:rsidTr="004303A6">
        <w:tc>
          <w:tcPr>
            <w:tcW w:w="8046" w:type="dxa"/>
          </w:tcPr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i/>
                <w:iCs/>
                <w:color w:val="auto"/>
                <w:sz w:val="28"/>
                <w:szCs w:val="28"/>
              </w:rPr>
              <w:t xml:space="preserve">- по изменениям в Устав </w:t>
            </w:r>
          </w:p>
        </w:tc>
        <w:tc>
          <w:tcPr>
            <w:tcW w:w="1525" w:type="dxa"/>
          </w:tcPr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color w:val="auto"/>
                <w:sz w:val="28"/>
                <w:szCs w:val="28"/>
              </w:rPr>
              <w:t>2</w:t>
            </w:r>
          </w:p>
        </w:tc>
      </w:tr>
      <w:tr w:rsidR="00B65115" w:rsidRPr="00B65115" w:rsidTr="004303A6">
        <w:tc>
          <w:tcPr>
            <w:tcW w:w="8046" w:type="dxa"/>
          </w:tcPr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i/>
                <w:iCs/>
                <w:color w:val="auto"/>
                <w:sz w:val="28"/>
                <w:szCs w:val="28"/>
              </w:rPr>
              <w:t xml:space="preserve">- по ЖКХ </w:t>
            </w:r>
          </w:p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color w:val="auto"/>
                <w:sz w:val="28"/>
                <w:szCs w:val="28"/>
              </w:rPr>
              <w:t>1</w:t>
            </w:r>
          </w:p>
        </w:tc>
      </w:tr>
      <w:tr w:rsidR="00B65115" w:rsidRPr="00B65115" w:rsidTr="004303A6">
        <w:tc>
          <w:tcPr>
            <w:tcW w:w="8046" w:type="dxa"/>
          </w:tcPr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i/>
                <w:iCs/>
                <w:color w:val="auto"/>
                <w:sz w:val="28"/>
                <w:szCs w:val="28"/>
              </w:rPr>
              <w:t xml:space="preserve">- по земле, имуществу, </w:t>
            </w:r>
          </w:p>
        </w:tc>
        <w:tc>
          <w:tcPr>
            <w:tcW w:w="1525" w:type="dxa"/>
          </w:tcPr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color w:val="auto"/>
                <w:sz w:val="28"/>
                <w:szCs w:val="28"/>
              </w:rPr>
              <w:t>3</w:t>
            </w:r>
          </w:p>
        </w:tc>
      </w:tr>
      <w:tr w:rsidR="00B65115" w:rsidRPr="00B65115" w:rsidTr="004303A6">
        <w:tc>
          <w:tcPr>
            <w:tcW w:w="8046" w:type="dxa"/>
          </w:tcPr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i/>
                <w:iCs/>
                <w:color w:val="auto"/>
                <w:sz w:val="28"/>
                <w:szCs w:val="28"/>
              </w:rPr>
              <w:t>- по культуре, здравоохранению</w:t>
            </w:r>
          </w:p>
        </w:tc>
        <w:tc>
          <w:tcPr>
            <w:tcW w:w="1525" w:type="dxa"/>
          </w:tcPr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color w:val="auto"/>
                <w:sz w:val="28"/>
                <w:szCs w:val="28"/>
              </w:rPr>
              <w:t>1</w:t>
            </w:r>
          </w:p>
        </w:tc>
      </w:tr>
      <w:tr w:rsidR="00B65115" w:rsidRPr="00B65115" w:rsidTr="004303A6">
        <w:tc>
          <w:tcPr>
            <w:tcW w:w="8046" w:type="dxa"/>
          </w:tcPr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i/>
                <w:iCs/>
                <w:color w:val="auto"/>
                <w:sz w:val="28"/>
                <w:szCs w:val="28"/>
              </w:rPr>
              <w:t xml:space="preserve">- вопросы контроля исполнения ранее принятых решений </w:t>
            </w:r>
          </w:p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color w:val="auto"/>
                <w:sz w:val="28"/>
                <w:szCs w:val="28"/>
              </w:rPr>
              <w:t>2</w:t>
            </w:r>
          </w:p>
        </w:tc>
      </w:tr>
      <w:tr w:rsidR="00B65115" w:rsidRPr="00B65115" w:rsidTr="004303A6">
        <w:tc>
          <w:tcPr>
            <w:tcW w:w="8046" w:type="dxa"/>
          </w:tcPr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i/>
                <w:iCs/>
                <w:color w:val="auto"/>
                <w:sz w:val="28"/>
                <w:szCs w:val="28"/>
              </w:rPr>
              <w:t xml:space="preserve">Прочие вопросы </w:t>
            </w:r>
          </w:p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1525" w:type="dxa"/>
          </w:tcPr>
          <w:p w:rsidR="00B65115" w:rsidRPr="00B65115" w:rsidRDefault="00B65115" w:rsidP="004303A6">
            <w:pPr>
              <w:pStyle w:val="Default"/>
              <w:rPr>
                <w:color w:val="auto"/>
                <w:sz w:val="28"/>
                <w:szCs w:val="28"/>
              </w:rPr>
            </w:pPr>
            <w:r w:rsidRPr="00B65115">
              <w:rPr>
                <w:color w:val="auto"/>
                <w:sz w:val="28"/>
                <w:szCs w:val="28"/>
              </w:rPr>
              <w:t>24</w:t>
            </w:r>
          </w:p>
        </w:tc>
      </w:tr>
    </w:tbl>
    <w:p w:rsidR="00B65115" w:rsidRPr="00B65115" w:rsidRDefault="00B65115" w:rsidP="00B65115">
      <w:pPr>
        <w:pStyle w:val="Default"/>
        <w:rPr>
          <w:color w:val="auto"/>
          <w:sz w:val="28"/>
          <w:szCs w:val="28"/>
        </w:rPr>
      </w:pPr>
    </w:p>
    <w:p w:rsidR="00B65115" w:rsidRPr="00B65115" w:rsidRDefault="00B65115" w:rsidP="00B65115">
      <w:pPr>
        <w:pStyle w:val="Default"/>
        <w:rPr>
          <w:color w:val="auto"/>
          <w:sz w:val="28"/>
          <w:szCs w:val="28"/>
        </w:rPr>
      </w:pPr>
      <w:r w:rsidRPr="00B65115">
        <w:rPr>
          <w:color w:val="auto"/>
          <w:sz w:val="28"/>
          <w:szCs w:val="28"/>
        </w:rPr>
        <w:tab/>
        <w:t>Все решения на сессиях принимались при активном участии депутатов.</w:t>
      </w:r>
    </w:p>
    <w:p w:rsidR="00B65115" w:rsidRPr="00B65115" w:rsidRDefault="00B65115" w:rsidP="00B65115">
      <w:pPr>
        <w:pStyle w:val="Default"/>
        <w:rPr>
          <w:color w:val="auto"/>
          <w:sz w:val="28"/>
          <w:szCs w:val="28"/>
        </w:rPr>
      </w:pPr>
      <w:r w:rsidRPr="00B65115">
        <w:rPr>
          <w:color w:val="auto"/>
          <w:sz w:val="28"/>
          <w:szCs w:val="28"/>
        </w:rPr>
        <w:tab/>
        <w:t xml:space="preserve">Следует отметить, что общий </w:t>
      </w:r>
      <w:r w:rsidRPr="00B65115">
        <w:rPr>
          <w:b/>
          <w:bCs/>
          <w:color w:val="auto"/>
          <w:sz w:val="28"/>
          <w:szCs w:val="28"/>
        </w:rPr>
        <w:t xml:space="preserve">процент участия депутатов в работе сессий, </w:t>
      </w:r>
      <w:r w:rsidRPr="00B65115">
        <w:rPr>
          <w:color w:val="auto"/>
          <w:sz w:val="28"/>
          <w:szCs w:val="28"/>
        </w:rPr>
        <w:t>в 2019 году составил  85 % .</w:t>
      </w:r>
    </w:p>
    <w:p w:rsidR="00B65115" w:rsidRPr="00B65115" w:rsidRDefault="00B65115" w:rsidP="00B65115">
      <w:pPr>
        <w:pStyle w:val="Default"/>
        <w:rPr>
          <w:color w:val="auto"/>
          <w:sz w:val="28"/>
          <w:szCs w:val="28"/>
        </w:rPr>
      </w:pPr>
    </w:p>
    <w:p w:rsidR="00B65115" w:rsidRPr="00B65115" w:rsidRDefault="00B65115" w:rsidP="00B65115">
      <w:pPr>
        <w:pStyle w:val="Default"/>
        <w:rPr>
          <w:color w:val="auto"/>
          <w:sz w:val="28"/>
          <w:szCs w:val="28"/>
        </w:rPr>
      </w:pPr>
      <w:r w:rsidRPr="00B65115">
        <w:rPr>
          <w:color w:val="auto"/>
          <w:sz w:val="28"/>
          <w:szCs w:val="28"/>
        </w:rPr>
        <w:lastRenderedPageBreak/>
        <w:tab/>
        <w:t>Информация о деятельности представительного органа регулярно размещается на официальном сайте администрации Погорельского сельсовета. Избиратели имеют возможность в любой момент посетить сайт и найти хронику последних новостей и событий, связанную с работой депутатов, ознакомиться с планом работы Совета, проектами решений и уже принятыми решениями.</w:t>
      </w:r>
    </w:p>
    <w:p w:rsidR="00B65115" w:rsidRPr="00B65115" w:rsidRDefault="00B65115" w:rsidP="00B65115">
      <w:pPr>
        <w:pStyle w:val="Default"/>
        <w:rPr>
          <w:color w:val="auto"/>
          <w:sz w:val="28"/>
          <w:szCs w:val="28"/>
        </w:rPr>
      </w:pPr>
      <w:r w:rsidRPr="00B65115">
        <w:rPr>
          <w:b/>
          <w:bCs/>
          <w:color w:val="auto"/>
          <w:sz w:val="28"/>
          <w:szCs w:val="28"/>
        </w:rPr>
        <w:tab/>
      </w:r>
      <w:r w:rsidRPr="00B65115">
        <w:rPr>
          <w:color w:val="auto"/>
          <w:sz w:val="28"/>
          <w:szCs w:val="28"/>
        </w:rPr>
        <w:t xml:space="preserve">В  течение года я принимала участие в  работе сессий Чановского района,  публичных депутатских слушаниях, в общественных мероприятиях поселения и сходах граждан на территории Погорельского сельсовета и во многих других мероприятиях, проводимых администрацией района.   </w:t>
      </w:r>
    </w:p>
    <w:p w:rsidR="00B65115" w:rsidRPr="00B65115" w:rsidRDefault="00B65115" w:rsidP="00B65115">
      <w:pPr>
        <w:pStyle w:val="Default"/>
        <w:rPr>
          <w:color w:val="auto"/>
          <w:sz w:val="28"/>
          <w:szCs w:val="28"/>
        </w:rPr>
      </w:pPr>
      <w:r w:rsidRPr="00B65115">
        <w:rPr>
          <w:color w:val="auto"/>
          <w:sz w:val="28"/>
          <w:szCs w:val="28"/>
        </w:rPr>
        <w:tab/>
        <w:t xml:space="preserve">Депутаты Погорельского сельсовета  вели работу с письменными обращениями и заявлениями граждан, выступали с личной и коллективными инициативами, которые касались вопросов жизнеобеспечения и социальной сферы. </w:t>
      </w:r>
    </w:p>
    <w:p w:rsidR="00B65115" w:rsidRPr="00B65115" w:rsidRDefault="00B65115" w:rsidP="00B65115">
      <w:pPr>
        <w:pStyle w:val="a3"/>
        <w:rPr>
          <w:rFonts w:ascii="Times New Roman" w:hAnsi="Times New Roman" w:cs="Times New Roman"/>
          <w:sz w:val="28"/>
          <w:szCs w:val="28"/>
        </w:rPr>
      </w:pPr>
      <w:r w:rsidRPr="00B65115">
        <w:rPr>
          <w:rFonts w:ascii="Times New Roman" w:hAnsi="Times New Roman" w:cs="Times New Roman"/>
          <w:sz w:val="28"/>
          <w:szCs w:val="28"/>
        </w:rPr>
        <w:tab/>
        <w:t>Ежегодно депутаты принимают участие в благотворительных акциях по уборке территории в населенных пунктах Погорельского сельсовета. Ими были организованы  беседы с населением по организации  уборки, а также организована помощь по вывозу мусора.</w:t>
      </w:r>
    </w:p>
    <w:p w:rsidR="00B65115" w:rsidRPr="00B65115" w:rsidRDefault="00B65115" w:rsidP="00B65115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 w:rsidRPr="00B65115">
        <w:rPr>
          <w:rFonts w:ascii="Times New Roman" w:hAnsi="Times New Roman" w:cs="Times New Roman"/>
          <w:sz w:val="28"/>
          <w:szCs w:val="28"/>
        </w:rPr>
        <w:t>Многое сделано, но  еще  больше предстоит сделать. Работа Совета депутатов проходит в теснейшем взаимодействии с Главой администрации сельсовета. Вопросов возникает много, но все эти вопросы мы обсуждаем и стараемся найти пути их решения.</w:t>
      </w:r>
    </w:p>
    <w:p w:rsidR="00B65115" w:rsidRPr="00B65115" w:rsidRDefault="00B65115" w:rsidP="00B65115">
      <w:pPr>
        <w:pStyle w:val="Default"/>
        <w:rPr>
          <w:color w:val="auto"/>
          <w:sz w:val="28"/>
          <w:szCs w:val="28"/>
        </w:rPr>
      </w:pPr>
    </w:p>
    <w:p w:rsidR="00755B21" w:rsidRPr="00B65115" w:rsidRDefault="00755B21" w:rsidP="00B65115">
      <w:pPr>
        <w:pStyle w:val="Default"/>
        <w:jc w:val="center"/>
        <w:rPr>
          <w:sz w:val="28"/>
          <w:szCs w:val="28"/>
        </w:rPr>
      </w:pPr>
    </w:p>
    <w:sectPr w:rsidR="00755B21" w:rsidRPr="00B65115" w:rsidSect="00363C8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37CFD"/>
    <w:multiLevelType w:val="hybridMultilevel"/>
    <w:tmpl w:val="FA1A4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A1A95"/>
    <w:multiLevelType w:val="hybridMultilevel"/>
    <w:tmpl w:val="AD401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3D44AB"/>
    <w:multiLevelType w:val="hybridMultilevel"/>
    <w:tmpl w:val="70723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2B0F56"/>
    <w:multiLevelType w:val="hybridMultilevel"/>
    <w:tmpl w:val="4B322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2C6C"/>
    <w:rsid w:val="00013EDB"/>
    <w:rsid w:val="00073EE2"/>
    <w:rsid w:val="0007544A"/>
    <w:rsid w:val="000775F6"/>
    <w:rsid w:val="0008665B"/>
    <w:rsid w:val="000E710A"/>
    <w:rsid w:val="00130E9D"/>
    <w:rsid w:val="00144A87"/>
    <w:rsid w:val="0016663B"/>
    <w:rsid w:val="001E2735"/>
    <w:rsid w:val="002A4527"/>
    <w:rsid w:val="002A500F"/>
    <w:rsid w:val="002F2A0B"/>
    <w:rsid w:val="00353D10"/>
    <w:rsid w:val="00363C84"/>
    <w:rsid w:val="003851B4"/>
    <w:rsid w:val="00393AD5"/>
    <w:rsid w:val="003D00F6"/>
    <w:rsid w:val="00465519"/>
    <w:rsid w:val="004A5642"/>
    <w:rsid w:val="004C68C9"/>
    <w:rsid w:val="004D2ED1"/>
    <w:rsid w:val="004D7B99"/>
    <w:rsid w:val="004F631E"/>
    <w:rsid w:val="0050301B"/>
    <w:rsid w:val="00506115"/>
    <w:rsid w:val="00553EEB"/>
    <w:rsid w:val="005638DC"/>
    <w:rsid w:val="00647ADE"/>
    <w:rsid w:val="006621CE"/>
    <w:rsid w:val="00734E32"/>
    <w:rsid w:val="00755B21"/>
    <w:rsid w:val="00793128"/>
    <w:rsid w:val="00794251"/>
    <w:rsid w:val="009515C3"/>
    <w:rsid w:val="00971D59"/>
    <w:rsid w:val="00A1206A"/>
    <w:rsid w:val="00A34786"/>
    <w:rsid w:val="00A46786"/>
    <w:rsid w:val="00AC3D54"/>
    <w:rsid w:val="00B65115"/>
    <w:rsid w:val="00B9231D"/>
    <w:rsid w:val="00B92675"/>
    <w:rsid w:val="00BD2C6C"/>
    <w:rsid w:val="00C03069"/>
    <w:rsid w:val="00C12663"/>
    <w:rsid w:val="00D153F4"/>
    <w:rsid w:val="00D62055"/>
    <w:rsid w:val="00DB7325"/>
    <w:rsid w:val="00DC5C83"/>
    <w:rsid w:val="00DF65DA"/>
    <w:rsid w:val="00E31F58"/>
    <w:rsid w:val="00EA76E6"/>
    <w:rsid w:val="00ED331C"/>
    <w:rsid w:val="00F22CB0"/>
    <w:rsid w:val="00F730E2"/>
    <w:rsid w:val="00FA116E"/>
    <w:rsid w:val="00FA6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D2C6C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BD2C6C"/>
  </w:style>
  <w:style w:type="paragraph" w:styleId="a5">
    <w:name w:val="Normal (Web)"/>
    <w:basedOn w:val="a"/>
    <w:uiPriority w:val="99"/>
    <w:semiHidden/>
    <w:unhideWhenUsed/>
    <w:rsid w:val="00D15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55B2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6">
    <w:name w:val="Table Grid"/>
    <w:basedOn w:val="a1"/>
    <w:uiPriority w:val="59"/>
    <w:rsid w:val="00755B2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38</cp:revision>
  <cp:lastPrinted>2019-02-26T03:02:00Z</cp:lastPrinted>
  <dcterms:created xsi:type="dcterms:W3CDTF">2016-01-04T16:16:00Z</dcterms:created>
  <dcterms:modified xsi:type="dcterms:W3CDTF">2020-02-18T03:21:00Z</dcterms:modified>
</cp:coreProperties>
</file>